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7EA4" w:rsidRDefault="00447EA4" w:rsidP="00447EA4">
      <w:pPr>
        <w:pStyle w:val="ConsPlusNormal"/>
        <w:jc w:val="right"/>
        <w:outlineLvl w:val="0"/>
      </w:pPr>
      <w:r>
        <w:t>Приложение 7</w:t>
      </w:r>
    </w:p>
    <w:p w:rsidR="00447EA4" w:rsidRDefault="00447EA4" w:rsidP="00447EA4">
      <w:pPr>
        <w:pStyle w:val="ConsPlusNormal"/>
        <w:jc w:val="right"/>
      </w:pPr>
      <w:r>
        <w:t>к решению</w:t>
      </w:r>
    </w:p>
    <w:p w:rsidR="00447EA4" w:rsidRDefault="00447EA4" w:rsidP="00447EA4">
      <w:pPr>
        <w:pStyle w:val="ConsPlusNormal"/>
        <w:jc w:val="right"/>
      </w:pPr>
      <w:r>
        <w:t>Думы Кондинского района</w:t>
      </w:r>
    </w:p>
    <w:p w:rsidR="00447EA4" w:rsidRDefault="00447EA4" w:rsidP="00447EA4">
      <w:pPr>
        <w:pStyle w:val="ConsPlusNormal"/>
        <w:jc w:val="right"/>
      </w:pPr>
      <w:r>
        <w:t>от 25.12.2024 N 1212</w:t>
      </w:r>
    </w:p>
    <w:p w:rsidR="00447EA4" w:rsidRDefault="00447EA4" w:rsidP="00447EA4">
      <w:pPr>
        <w:pStyle w:val="ConsPlusNormal"/>
      </w:pPr>
    </w:p>
    <w:p w:rsidR="00EB6549" w:rsidRDefault="00EB6549" w:rsidP="00447EA4">
      <w:pPr>
        <w:pStyle w:val="ConsPlusTitle"/>
        <w:jc w:val="center"/>
      </w:pPr>
      <w:bookmarkStart w:id="0" w:name="P20772"/>
      <w:bookmarkEnd w:id="0"/>
    </w:p>
    <w:p w:rsidR="00447EA4" w:rsidRDefault="00447EA4" w:rsidP="00447EA4">
      <w:pPr>
        <w:pStyle w:val="ConsPlusTitle"/>
        <w:jc w:val="center"/>
      </w:pPr>
      <w:bookmarkStart w:id="1" w:name="_GoBack"/>
      <w:bookmarkEnd w:id="1"/>
      <w:r>
        <w:t>РАСПРЕДЕЛЕНИЕ</w:t>
      </w:r>
    </w:p>
    <w:p w:rsidR="00447EA4" w:rsidRDefault="00447EA4" w:rsidP="00447EA4">
      <w:pPr>
        <w:pStyle w:val="ConsPlusTitle"/>
        <w:jc w:val="center"/>
      </w:pPr>
      <w:r>
        <w:t>БЮДЖЕТНЫХ АССИГНОВАНИЙ ПО РАЗДЕЛАМ И ПОДРАЗДЕЛАМ</w:t>
      </w:r>
    </w:p>
    <w:p w:rsidR="00447EA4" w:rsidRDefault="00447EA4" w:rsidP="00447EA4">
      <w:pPr>
        <w:pStyle w:val="ConsPlusTitle"/>
        <w:jc w:val="center"/>
      </w:pPr>
      <w:r>
        <w:t>КЛАССИФИКАЦИИ РАСХОДОВ БЮДЖЕТА МУНИЦИПАЛЬНОГО ОБРАЗОВАНИЯ</w:t>
      </w:r>
    </w:p>
    <w:p w:rsidR="00447EA4" w:rsidRDefault="00447EA4" w:rsidP="00447EA4">
      <w:pPr>
        <w:pStyle w:val="ConsPlusTitle"/>
        <w:jc w:val="center"/>
      </w:pPr>
      <w:r>
        <w:t>КОНДИНСКИЙ РАЙОН НА 2025 ГОД</w:t>
      </w:r>
    </w:p>
    <w:p w:rsidR="00447EA4" w:rsidRDefault="00447EA4" w:rsidP="00447EA4">
      <w:pPr>
        <w:pStyle w:val="ConsPlusNormal"/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9069"/>
        <w:gridCol w:w="113"/>
      </w:tblGrid>
      <w:tr w:rsidR="00447EA4" w:rsidTr="008F098F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447EA4" w:rsidRDefault="00447EA4" w:rsidP="008F098F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447EA4" w:rsidRDefault="00447EA4" w:rsidP="008F098F">
            <w:pPr>
              <w:pStyle w:val="ConsPlusNormal"/>
              <w:jc w:val="center"/>
            </w:pPr>
            <w:r>
              <w:rPr>
                <w:color w:val="392C69"/>
              </w:rPr>
              <w:t xml:space="preserve">(в ред. </w:t>
            </w:r>
            <w:hyperlink r:id="rId5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Кондинского района от 28.01.2025 N 1216)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447EA4" w:rsidRDefault="00447EA4" w:rsidP="008F098F">
            <w:pPr>
              <w:pStyle w:val="ConsPlusNormal"/>
            </w:pPr>
          </w:p>
        </w:tc>
      </w:tr>
    </w:tbl>
    <w:p w:rsidR="00447EA4" w:rsidRDefault="00447EA4" w:rsidP="00447EA4">
      <w:pPr>
        <w:pStyle w:val="ConsPlusNormal"/>
      </w:pPr>
    </w:p>
    <w:tbl>
      <w:tblPr>
        <w:tblW w:w="0" w:type="auto"/>
        <w:tblBorders>
          <w:left w:val="nil"/>
          <w:bottom w:val="single" w:sz="4" w:space="0" w:color="auto"/>
          <w:right w:val="nil"/>
          <w:insideH w:val="single" w:sz="4" w:space="0" w:color="auto"/>
          <w:insideV w:val="nil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139"/>
        <w:gridCol w:w="510"/>
        <w:gridCol w:w="567"/>
        <w:gridCol w:w="1928"/>
        <w:gridCol w:w="1928"/>
      </w:tblGrid>
      <w:tr w:rsidR="00447EA4" w:rsidTr="008F098F">
        <w:tc>
          <w:tcPr>
            <w:tcW w:w="4139" w:type="dxa"/>
            <w:tcBorders>
              <w:top w:val="nil"/>
            </w:tcBorders>
          </w:tcPr>
          <w:p w:rsidR="00447EA4" w:rsidRDefault="00447EA4" w:rsidP="008F098F">
            <w:pPr>
              <w:pStyle w:val="ConsPlusNormal"/>
              <w:jc w:val="right"/>
            </w:pPr>
          </w:p>
        </w:tc>
        <w:tc>
          <w:tcPr>
            <w:tcW w:w="510" w:type="dxa"/>
            <w:tcBorders>
              <w:top w:val="nil"/>
            </w:tcBorders>
          </w:tcPr>
          <w:p w:rsidR="00447EA4" w:rsidRDefault="00447EA4" w:rsidP="008F098F">
            <w:pPr>
              <w:pStyle w:val="ConsPlusNormal"/>
              <w:jc w:val="right"/>
            </w:pPr>
          </w:p>
        </w:tc>
        <w:tc>
          <w:tcPr>
            <w:tcW w:w="567" w:type="dxa"/>
            <w:tcBorders>
              <w:top w:val="nil"/>
            </w:tcBorders>
          </w:tcPr>
          <w:p w:rsidR="00447EA4" w:rsidRDefault="00447EA4" w:rsidP="008F098F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447EA4" w:rsidRDefault="00447EA4" w:rsidP="008F098F">
            <w:pPr>
              <w:pStyle w:val="ConsPlusNormal"/>
              <w:jc w:val="right"/>
            </w:pPr>
          </w:p>
        </w:tc>
        <w:tc>
          <w:tcPr>
            <w:tcW w:w="1928" w:type="dxa"/>
            <w:tcBorders>
              <w:top w:val="nil"/>
            </w:tcBorders>
          </w:tcPr>
          <w:p w:rsidR="00447EA4" w:rsidRDefault="00447EA4" w:rsidP="008F098F">
            <w:pPr>
              <w:pStyle w:val="ConsPlusNormal"/>
              <w:jc w:val="right"/>
            </w:pPr>
            <w:r>
              <w:t>(в рублях)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  <w:jc w:val="center"/>
            </w:pPr>
            <w:r>
              <w:t>Рз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  <w:jc w:val="center"/>
            </w:pPr>
            <w:r>
              <w:t>ПР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  <w:jc w:val="center"/>
            </w:pPr>
            <w:r>
              <w:t>Сумма на год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  <w:jc w:val="center"/>
            </w:pPr>
            <w:r>
              <w:t>В том числе за счет субвенций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  <w:jc w:val="center"/>
            </w:pPr>
            <w:r>
              <w:t>4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  <w:jc w:val="center"/>
            </w:pPr>
            <w:r>
              <w:t>5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ОБЩЕГОСУДАРСТВЕННЫЕ ВОПРОСЫ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571 464 712,18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22 026 100,00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5 726 800,00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4 266 400,00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174 909 578,00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Судебная система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20 700,00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20 700,00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06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53 760 598,51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849 300,00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Резервные фонды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11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1 000 000,00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Другие общегосударственные вопросы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13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331 780 635,67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21 156 100,00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НАЦИОНАЛЬНАЯ ОБОРОНА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5 653 400,00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Мобилизационная и вневойсковая подготовка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02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5 653 400,00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5 653 400,00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lastRenderedPageBreak/>
              <w:t>НАЦИОНАЛЬНАЯ БЕЗОПАСНОСТЬ И ПРАВООХРАНИТЕЛЬНАЯ ДЕЯТЕЛЬНОСТЬ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8 021 387,50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7 631 400,00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Органы юстиции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7 631 400,00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7 631 400,00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10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57 500,00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03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14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332 487,50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НАЦИОНАЛЬНАЯ ЭКОНОМИКА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500 600 480,68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39 059 600,00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Общеэкономические вопросы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27 395 973,58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Сельское хозяйство и рыболовство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33 722 600,00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33 722 600,00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Транспорт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08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85 080 916,78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Дорожное хозяйство (дорожные фонды)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09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304 956 289,51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Связь и информатика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10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10 584 590,00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Другие вопросы в области национальной экономики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04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12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38 860 110,81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5 337 000,00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ЖИЛИЩНО-КОММУНАЛЬНОЕ ХОЗЯЙСТВО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1 021 392 602,33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79 805 900,00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Жилищное хозяйство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476 622 897,94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Коммунальное хозяйство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482 095 888,91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79 757 200,00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Благоустройство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43 385 615,48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Другие вопросы в области жилищно-коммунального хозяйства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05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19 288 200,00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48 700,00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ОХРАНА ОКРУЖАЮЩЕЙ СРЕДЫ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105 318 462,22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120 000,00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Другие вопросы в области охраны окружающей среды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06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105 318 462,22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120 000,00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ОБРАЗОВАНИЕ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2 951 581 398,07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1 949 428 300,00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Дошкольное образование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496 323 359,86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381 459 808,00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Общее образование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2 020 966 092,40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1 547 477 992,00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Дополнительное образование детей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240 405 422,38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Молодежная политика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07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22 001 588,07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Другие вопросы в области образования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07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09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171 884 935,36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20 490 500,00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КУЛЬТУРА, КИНЕМАТОГРАФИЯ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235 034 043,35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473 000,00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lastRenderedPageBreak/>
              <w:t>Культура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225 808 443,35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Другие вопросы в области культуры, кинематографии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08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9 225 600,00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473 000,00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ЗДРАВООХРАНЕНИЕ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2 833 500,00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Другие вопросы в области здравоохранения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09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09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2 833 500,00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2 833 500,00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СОЦИАЛЬНАЯ ПОЛИТИКА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48 506 526,32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16 442 000,00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Пенсионное обеспечение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5 588 000,00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Социальное обеспечение населения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12 500 000,00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4 400 000,00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Охрана семьи и детства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29 118 526,32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12 042 000,00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Другие вопросы в области социальной политики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10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06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1 300 000,00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ФИЗИЧЕСКАЯ КУЛЬТУРА И СПОРТ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229 960 465,27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Физическая культура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57 374 918,90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Массовый спорт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02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1 590 900,00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Спорт высших достижений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163 785 846,37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Другие вопросы в области физической культуры и спорта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11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05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7 208 800,00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СРЕДСТВА МАССОВОЙ ИНФОРМАЦИИ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Другие вопросы в области средств массовой информации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12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04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4 819 200,00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ОБСЛУЖИВАНИЕ ГОСУДАРСТВЕННОГО (МУНИЦИПАЛЬНОГО) ДОЛГА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Обслуживание государственного (муниципального) внутреннего долга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13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101 000,00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407 172 030,99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72 928 300,00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01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299 819 400,00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72 928 300,00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Прочие межбюджетные трансферты общего характера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  <w:r>
              <w:t>14</w:t>
            </w: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  <w:r>
              <w:t>03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107 352 630,99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0,00</w:t>
            </w:r>
          </w:p>
        </w:tc>
      </w:tr>
      <w:tr w:rsidR="00447EA4" w:rsidTr="008F098F">
        <w:tblPrEx>
          <w:tblBorders>
            <w:left w:val="single" w:sz="4" w:space="0" w:color="auto"/>
            <w:right w:val="single" w:sz="4" w:space="0" w:color="auto"/>
            <w:insideV w:val="single" w:sz="4" w:space="0" w:color="auto"/>
          </w:tblBorders>
        </w:tblPrEx>
        <w:tc>
          <w:tcPr>
            <w:tcW w:w="4139" w:type="dxa"/>
          </w:tcPr>
          <w:p w:rsidR="00447EA4" w:rsidRDefault="00447EA4" w:rsidP="008F098F">
            <w:pPr>
              <w:pStyle w:val="ConsPlusNormal"/>
            </w:pPr>
            <w:r>
              <w:t>Итого:</w:t>
            </w:r>
          </w:p>
        </w:tc>
        <w:tc>
          <w:tcPr>
            <w:tcW w:w="510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567" w:type="dxa"/>
          </w:tcPr>
          <w:p w:rsidR="00447EA4" w:rsidRDefault="00447EA4" w:rsidP="008F098F">
            <w:pPr>
              <w:pStyle w:val="ConsPlusNormal"/>
            </w:pP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6 092 459 208,91</w:t>
            </w:r>
          </w:p>
        </w:tc>
        <w:tc>
          <w:tcPr>
            <w:tcW w:w="1928" w:type="dxa"/>
          </w:tcPr>
          <w:p w:rsidR="00447EA4" w:rsidRDefault="00447EA4" w:rsidP="008F098F">
            <w:pPr>
              <w:pStyle w:val="ConsPlusNormal"/>
            </w:pPr>
            <w:r>
              <w:t>2 196 401 500,00</w:t>
            </w:r>
          </w:p>
        </w:tc>
      </w:tr>
    </w:tbl>
    <w:p w:rsidR="00F0724A" w:rsidRDefault="00F0724A"/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7E4F"/>
    <w:rsid w:val="00447EA4"/>
    <w:rsid w:val="00567E4F"/>
    <w:rsid w:val="00EB6549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7E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47E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E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447E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447EA4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login.consultant.ru/link/?req=doc&amp;base=RLAW926&amp;n=318130&amp;dst=10004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681</Words>
  <Characters>3883</Characters>
  <Application>Microsoft Office Word</Application>
  <DocSecurity>0</DocSecurity>
  <Lines>32</Lines>
  <Paragraphs>9</Paragraphs>
  <ScaleCrop>false</ScaleCrop>
  <Company/>
  <LinksUpToDate>false</LinksUpToDate>
  <CharactersWithSpaces>4555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4</cp:revision>
  <dcterms:created xsi:type="dcterms:W3CDTF">2025-02-12T05:58:00Z</dcterms:created>
  <dcterms:modified xsi:type="dcterms:W3CDTF">2025-02-12T06:47:00Z</dcterms:modified>
</cp:coreProperties>
</file>